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5B55" w14:textId="526CABF0" w:rsidR="001F654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ГОСПОШЛИНА</w:t>
      </w:r>
    </w:p>
    <w:p w14:paraId="2E0CECF5" w14:textId="1C0A235F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ЗА НАЦИОНАЛЬНОЕ ВОДИТЕЛЬСКОЕ УДОСТОВЕРЕНИЕ 2000 РУБЛЕЙ</w:t>
      </w:r>
    </w:p>
    <w:p w14:paraId="4BFBC243" w14:textId="7822F2B2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Получатель: УФК по Оренбургской области (МУ МВД России «Оренбургское» Л/С 04531399420)</w:t>
      </w:r>
    </w:p>
    <w:p w14:paraId="6FC59238" w14:textId="09AAE079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ИНН 5610044618 КПП 561001001</w:t>
      </w:r>
    </w:p>
    <w:p w14:paraId="7B72458A" w14:textId="5FFB99C4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ОКТМО 53701000 ОГРН 1035607501335</w:t>
      </w:r>
    </w:p>
    <w:p w14:paraId="6EA9BE6F" w14:textId="51E34E21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Текущий счет 40102810545370000045</w:t>
      </w:r>
    </w:p>
    <w:p w14:paraId="183922BB" w14:textId="1BFEF1DE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БАНК – ОТДЕЛЕНИЕ ОРЕНБУРГ Г. ОРЕНБУРГ</w:t>
      </w:r>
    </w:p>
    <w:p w14:paraId="1E9185E0" w14:textId="1E2E6A72" w:rsidR="00047E8A" w:rsidRPr="00EB705C" w:rsidRDefault="00047E8A">
      <w:pPr>
        <w:rPr>
          <w:rFonts w:ascii="Times New Roman" w:hAnsi="Times New Roman" w:cs="Times New Roman"/>
          <w:sz w:val="28"/>
          <w:szCs w:val="28"/>
        </w:rPr>
      </w:pPr>
      <w:r w:rsidRPr="00EB705C">
        <w:rPr>
          <w:rFonts w:ascii="Times New Roman" w:hAnsi="Times New Roman" w:cs="Times New Roman"/>
          <w:sz w:val="28"/>
          <w:szCs w:val="28"/>
        </w:rPr>
        <w:t>БИК 015354008 КБК 18810807141011000110 Р/С 03100643000000015300</w:t>
      </w:r>
    </w:p>
    <w:sectPr w:rsidR="00047E8A" w:rsidRPr="00EB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A"/>
    <w:rsid w:val="00047E8A"/>
    <w:rsid w:val="001F654A"/>
    <w:rsid w:val="00E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A451"/>
  <w15:chartTrackingRefBased/>
  <w15:docId w15:val="{0AEFA085-4AE3-42E8-BE8A-08A62484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2021-01-25T12:31:00Z</dcterms:created>
  <dcterms:modified xsi:type="dcterms:W3CDTF">2021-01-26T07:09:00Z</dcterms:modified>
</cp:coreProperties>
</file>